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4：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银川市公立医院自主</w:t>
      </w:r>
      <w:r>
        <w:rPr>
          <w:rFonts w:hint="eastAsia"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lang w:eastAsia="zh-CN"/>
        </w:rPr>
        <w:t>备案制</w:t>
      </w:r>
      <w:r>
        <w:rPr>
          <w:rFonts w:hint="eastAsia" w:ascii="宋体" w:hAnsi="宋体"/>
          <w:b/>
          <w:sz w:val="44"/>
          <w:szCs w:val="44"/>
        </w:rPr>
        <w:t>工作人员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应聘者资格复审表</w:t>
      </w:r>
    </w:p>
    <w:tbl>
      <w:tblPr>
        <w:tblStyle w:val="6"/>
        <w:tblW w:w="90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9045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招聘单位主管部门：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031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1766" w:hRule="atLeast"/>
          <w:jc w:val="center"/>
        </w:trPr>
        <w:tc>
          <w:tcPr>
            <w:tcW w:w="9020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（复印件复后）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身份证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、学历证（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大专、</w:t>
            </w:r>
            <w:r>
              <w:rPr>
                <w:rFonts w:hint="eastAsia" w:ascii="宋体" w:hAnsi="宋体"/>
                <w:b/>
                <w:sz w:val="24"/>
              </w:rPr>
              <w:t>本科、研究生）    份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《教育部学历证书电子注册备案表》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《教育部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学籍在线验证报告</w:t>
            </w:r>
            <w:r>
              <w:rPr>
                <w:rFonts w:hint="eastAsia" w:ascii="宋体" w:hAnsi="宋体"/>
                <w:b/>
                <w:sz w:val="24"/>
              </w:rPr>
              <w:t>》 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、学位证（学士、硕士）    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、相关资格证书    份，名称：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其它材料：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无犯罪记录证明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b/>
                <w:sz w:val="24"/>
              </w:rPr>
              <w:t>征信报告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A272F"/>
    <w:multiLevelType w:val="singleLevel"/>
    <w:tmpl w:val="C6EA272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15EB2DB3"/>
    <w:rsid w:val="189E6489"/>
    <w:rsid w:val="1B3376C6"/>
    <w:rsid w:val="1D4D55E9"/>
    <w:rsid w:val="1F581D1C"/>
    <w:rsid w:val="24B23D9C"/>
    <w:rsid w:val="39DD6C47"/>
    <w:rsid w:val="3A6C1557"/>
    <w:rsid w:val="40987665"/>
    <w:rsid w:val="4A5718D7"/>
    <w:rsid w:val="54735EED"/>
    <w:rsid w:val="58245BF7"/>
    <w:rsid w:val="5D746D28"/>
    <w:rsid w:val="601C5E01"/>
    <w:rsid w:val="606321EB"/>
    <w:rsid w:val="66A86510"/>
    <w:rsid w:val="70757CA8"/>
    <w:rsid w:val="73024178"/>
    <w:rsid w:val="7C86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569</Words>
  <Characters>569</Characters>
  <Lines>6</Lines>
  <Paragraphs>1</Paragraphs>
  <TotalTime>14</TotalTime>
  <ScaleCrop>false</ScaleCrop>
  <LinksUpToDate>false</LinksUpToDate>
  <CharactersWithSpaces>730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余慧琴</cp:lastModifiedBy>
  <cp:lastPrinted>2024-06-12T10:13:43Z</cp:lastPrinted>
  <dcterms:modified xsi:type="dcterms:W3CDTF">2024-06-12T10:16:53Z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2838CD362F4B4590B3F535EBBCFBE865_13</vt:lpwstr>
  </property>
</Properties>
</file>